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EE" w:rsidRDefault="003F6511" w:rsidP="00505488">
      <w:pPr>
        <w:spacing w:after="0"/>
        <w:rPr>
          <w:rFonts w:ascii="Times New Roman" w:hAnsi="Times New Roman"/>
          <w:b/>
          <w:sz w:val="28"/>
          <w:szCs w:val="28"/>
        </w:rPr>
      </w:pPr>
      <w:r>
        <w:rPr>
          <w:rFonts w:ascii="Times New Roman" w:hAnsi="Times New Roman"/>
          <w:b/>
          <w:noProof/>
          <w:sz w:val="28"/>
          <w:szCs w:val="28"/>
        </w:rPr>
        <w:drawing>
          <wp:inline distT="0" distB="0" distL="0" distR="0">
            <wp:extent cx="5940425" cy="7678717"/>
            <wp:effectExtent l="19050" t="0" r="3175" b="0"/>
            <wp:docPr id="1" name="Рисунок 1" descr="D:\Users\Федор\Desktop\для сайта в раздел документы\Положение об общем собрании работ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Федор\Desktop\для сайта в раздел документы\Положение об общем собрании работников.jpg"/>
                    <pic:cNvPicPr>
                      <a:picLocks noChangeAspect="1" noChangeArrowheads="1"/>
                    </pic:cNvPicPr>
                  </pic:nvPicPr>
                  <pic:blipFill>
                    <a:blip r:embed="rId5" cstate="print"/>
                    <a:srcRect/>
                    <a:stretch>
                      <a:fillRect/>
                    </a:stretch>
                  </pic:blipFill>
                  <pic:spPr bwMode="auto">
                    <a:xfrm>
                      <a:off x="0" y="0"/>
                      <a:ext cx="5940425" cy="7678717"/>
                    </a:xfrm>
                    <a:prstGeom prst="rect">
                      <a:avLst/>
                    </a:prstGeom>
                    <a:noFill/>
                    <a:ln w="9525">
                      <a:noFill/>
                      <a:miter lim="800000"/>
                      <a:headEnd/>
                      <a:tailEnd/>
                    </a:ln>
                  </pic:spPr>
                </pic:pic>
              </a:graphicData>
            </a:graphic>
          </wp:inline>
        </w:drawing>
      </w:r>
    </w:p>
    <w:p w:rsidR="00450BEE" w:rsidRDefault="00450BEE" w:rsidP="00505488">
      <w:pPr>
        <w:spacing w:after="0"/>
        <w:rPr>
          <w:rFonts w:ascii="Times New Roman" w:hAnsi="Times New Roman"/>
          <w:b/>
          <w:sz w:val="28"/>
          <w:szCs w:val="28"/>
        </w:rPr>
      </w:pPr>
    </w:p>
    <w:p w:rsidR="00450BEE" w:rsidRDefault="00450BEE" w:rsidP="00505488">
      <w:pPr>
        <w:spacing w:after="0"/>
        <w:rPr>
          <w:rFonts w:ascii="Times New Roman" w:hAnsi="Times New Roman"/>
          <w:b/>
          <w:sz w:val="28"/>
          <w:szCs w:val="28"/>
        </w:rPr>
      </w:pPr>
    </w:p>
    <w:p w:rsidR="00450BEE" w:rsidRDefault="00450BEE" w:rsidP="00505488">
      <w:pPr>
        <w:spacing w:after="0"/>
        <w:rPr>
          <w:rFonts w:ascii="Times New Roman" w:hAnsi="Times New Roman"/>
          <w:b/>
          <w:sz w:val="28"/>
          <w:szCs w:val="28"/>
        </w:rPr>
      </w:pPr>
    </w:p>
    <w:p w:rsidR="003F6511" w:rsidRDefault="003F6511" w:rsidP="00505488">
      <w:pPr>
        <w:spacing w:after="0"/>
        <w:rPr>
          <w:rFonts w:ascii="Times New Roman" w:hAnsi="Times New Roman"/>
          <w:b/>
          <w:sz w:val="28"/>
          <w:szCs w:val="28"/>
        </w:rPr>
      </w:pPr>
    </w:p>
    <w:p w:rsidR="003F6511" w:rsidRDefault="003F6511" w:rsidP="00505488">
      <w:pPr>
        <w:spacing w:after="0"/>
        <w:rPr>
          <w:rFonts w:ascii="Times New Roman" w:hAnsi="Times New Roman"/>
          <w:b/>
          <w:sz w:val="28"/>
          <w:szCs w:val="28"/>
        </w:rPr>
      </w:pPr>
    </w:p>
    <w:p w:rsidR="00450BEE" w:rsidRDefault="00450BEE" w:rsidP="00505488">
      <w:pPr>
        <w:spacing w:after="0"/>
        <w:rPr>
          <w:rFonts w:ascii="Times New Roman" w:hAnsi="Times New Roman"/>
          <w:b/>
          <w:sz w:val="28"/>
          <w:szCs w:val="28"/>
        </w:rPr>
      </w:pPr>
    </w:p>
    <w:p w:rsidR="00505488" w:rsidRDefault="00505488" w:rsidP="00505488">
      <w:pPr>
        <w:spacing w:after="0"/>
        <w:rPr>
          <w:rFonts w:ascii="Times New Roman" w:hAnsi="Times New Roman"/>
          <w:b/>
          <w:sz w:val="28"/>
          <w:szCs w:val="28"/>
        </w:rPr>
      </w:pPr>
      <w:r>
        <w:rPr>
          <w:rFonts w:ascii="Times New Roman" w:hAnsi="Times New Roman"/>
          <w:b/>
          <w:sz w:val="28"/>
          <w:szCs w:val="28"/>
        </w:rPr>
        <w:lastRenderedPageBreak/>
        <w:t xml:space="preserve">           1. Общее положение</w:t>
      </w:r>
    </w:p>
    <w:p w:rsidR="00505488" w:rsidRDefault="00505488" w:rsidP="00505488">
      <w:pPr>
        <w:pStyle w:val="1"/>
        <w:numPr>
          <w:ilvl w:val="0"/>
          <w:numId w:val="1"/>
        </w:numPr>
        <w:spacing w:after="0" w:line="240" w:lineRule="auto"/>
        <w:ind w:left="0" w:firstLine="709"/>
        <w:jc w:val="both"/>
        <w:rPr>
          <w:rFonts w:ascii="Times New Roman" w:hAnsi="Times New Roman"/>
          <w:sz w:val="28"/>
          <w:szCs w:val="28"/>
          <w:lang w:eastAsia="ru-RU"/>
        </w:rPr>
      </w:pPr>
      <w:r>
        <w:rPr>
          <w:rFonts w:ascii="Times New Roman" w:hAnsi="Times New Roman"/>
          <w:spacing w:val="-14"/>
          <w:sz w:val="28"/>
          <w:szCs w:val="28"/>
          <w:lang w:eastAsia="ru-RU"/>
        </w:rPr>
        <w:t xml:space="preserve">Настоящее положение разработано в соответствии с Федеральным законом  «Об </w:t>
      </w:r>
      <w:r>
        <w:rPr>
          <w:rFonts w:ascii="Times New Roman" w:hAnsi="Times New Roman"/>
          <w:sz w:val="28"/>
          <w:szCs w:val="28"/>
          <w:lang w:eastAsia="ru-RU"/>
        </w:rPr>
        <w:t>образовании в Российской Федерации» от 29.12.2013г. № 273-ФЗ,  Уставом  муниципального бюджетного дошкольного образовательного  учреждения детский сад №32 «</w:t>
      </w:r>
      <w:proofErr w:type="spellStart"/>
      <w:r>
        <w:rPr>
          <w:rFonts w:ascii="Times New Roman" w:hAnsi="Times New Roman"/>
          <w:sz w:val="28"/>
          <w:szCs w:val="28"/>
          <w:lang w:eastAsia="ru-RU"/>
        </w:rPr>
        <w:t>Алёнушка</w:t>
      </w:r>
      <w:proofErr w:type="spellEnd"/>
      <w:r>
        <w:rPr>
          <w:rFonts w:ascii="Times New Roman" w:hAnsi="Times New Roman"/>
          <w:sz w:val="28"/>
          <w:szCs w:val="28"/>
          <w:lang w:eastAsia="ru-RU"/>
        </w:rPr>
        <w:t>» п. Красный  Стародубского муниципального района Брянской области (далее - Учреждение)</w:t>
      </w:r>
    </w:p>
    <w:p w:rsidR="00505488" w:rsidRDefault="00505488" w:rsidP="00505488">
      <w:pPr>
        <w:pStyle w:val="1"/>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t>1.2. Общее собрание работников Учреждения является высшим представительным  коллегиальным органом самоуправления.</w:t>
      </w:r>
      <w:r>
        <w:rPr>
          <w:rFonts w:ascii="Times New Roman" w:hAnsi="Times New Roman"/>
          <w:spacing w:val="-27"/>
          <w:sz w:val="28"/>
          <w:szCs w:val="28"/>
          <w:lang w:eastAsia="ru-RU"/>
        </w:rPr>
        <w:t xml:space="preserve"> </w:t>
      </w:r>
      <w:r>
        <w:rPr>
          <w:rFonts w:ascii="Times New Roman" w:hAnsi="Times New Roman"/>
          <w:sz w:val="28"/>
          <w:szCs w:val="28"/>
          <w:lang w:eastAsia="ru-RU"/>
        </w:rPr>
        <w:t>Основной задачей Общего собрания является коллегиальное решение важных вопросов жизнедеятельности Учреждения.</w:t>
      </w:r>
    </w:p>
    <w:p w:rsidR="00505488" w:rsidRDefault="00505488" w:rsidP="00505488">
      <w:pPr>
        <w:pStyle w:val="1"/>
        <w:spacing w:after="0" w:line="240" w:lineRule="auto"/>
        <w:ind w:left="0" w:firstLine="709"/>
        <w:jc w:val="both"/>
        <w:rPr>
          <w:rFonts w:ascii="Times New Roman" w:hAnsi="Times New Roman"/>
          <w:color w:val="000000"/>
          <w:spacing w:val="-2"/>
          <w:position w:val="-12"/>
          <w:sz w:val="28"/>
          <w:szCs w:val="28"/>
        </w:rPr>
      </w:pPr>
      <w:r>
        <w:rPr>
          <w:rFonts w:ascii="Times New Roman" w:hAnsi="Times New Roman"/>
          <w:color w:val="000000"/>
          <w:spacing w:val="-2"/>
          <w:position w:val="-12"/>
          <w:sz w:val="28"/>
          <w:szCs w:val="28"/>
        </w:rPr>
        <w:t xml:space="preserve">1.3. В заседании Общего собрания работников Учреждения принимают участие все работники Учреждения. </w:t>
      </w:r>
    </w:p>
    <w:p w:rsidR="00505488" w:rsidRDefault="00505488" w:rsidP="00505488">
      <w:pPr>
        <w:pStyle w:val="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1.4.  Общее собрание собирается по мере необходимости</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но не реже 2-х раз в год. </w:t>
      </w:r>
    </w:p>
    <w:p w:rsidR="00505488" w:rsidRDefault="00505488" w:rsidP="00505488">
      <w:pPr>
        <w:pStyle w:val="1"/>
        <w:spacing w:after="0" w:line="240" w:lineRule="auto"/>
        <w:ind w:left="0"/>
        <w:jc w:val="both"/>
        <w:rPr>
          <w:rFonts w:ascii="Times New Roman" w:hAnsi="Times New Roman"/>
          <w:color w:val="000000"/>
          <w:spacing w:val="-2"/>
          <w:position w:val="-12"/>
          <w:sz w:val="28"/>
          <w:szCs w:val="28"/>
        </w:rPr>
      </w:pPr>
      <w:r>
        <w:rPr>
          <w:rFonts w:ascii="Times New Roman" w:hAnsi="Times New Roman"/>
          <w:sz w:val="28"/>
          <w:szCs w:val="28"/>
        </w:rPr>
        <w:t xml:space="preserve">            </w:t>
      </w:r>
      <w:r>
        <w:rPr>
          <w:rFonts w:ascii="Times New Roman" w:hAnsi="Times New Roman"/>
          <w:color w:val="000000"/>
          <w:spacing w:val="-2"/>
          <w:position w:val="-12"/>
          <w:sz w:val="28"/>
          <w:szCs w:val="28"/>
        </w:rPr>
        <w:t xml:space="preserve">1.5.  На заседании Общего собрания избирается председатель и секретарь собрания. </w:t>
      </w:r>
    </w:p>
    <w:p w:rsidR="00505488" w:rsidRDefault="00505488" w:rsidP="00505488">
      <w:pPr>
        <w:spacing w:after="0" w:line="240" w:lineRule="auto"/>
        <w:ind w:firstLine="709"/>
        <w:jc w:val="both"/>
        <w:rPr>
          <w:rFonts w:ascii="Times New Roman" w:hAnsi="Times New Roman"/>
          <w:spacing w:val="-2"/>
          <w:position w:val="-12"/>
          <w:sz w:val="28"/>
          <w:szCs w:val="28"/>
        </w:rPr>
      </w:pPr>
      <w:r>
        <w:rPr>
          <w:rFonts w:ascii="Times New Roman" w:hAnsi="Times New Roman"/>
          <w:color w:val="000000"/>
          <w:spacing w:val="-2"/>
          <w:position w:val="-12"/>
          <w:sz w:val="28"/>
          <w:szCs w:val="28"/>
        </w:rPr>
        <w:t>Решения на Общем собрании принимаются большинством голосов от числа присутствующих членов общего собрания.</w:t>
      </w:r>
    </w:p>
    <w:p w:rsidR="00505488" w:rsidRDefault="00505488" w:rsidP="00505488">
      <w:pPr>
        <w:spacing w:after="0" w:line="240" w:lineRule="auto"/>
        <w:ind w:firstLine="709"/>
        <w:jc w:val="both"/>
        <w:rPr>
          <w:rFonts w:ascii="Times New Roman" w:hAnsi="Times New Roman"/>
          <w:sz w:val="28"/>
          <w:szCs w:val="28"/>
        </w:rPr>
      </w:pPr>
      <w:r>
        <w:rPr>
          <w:rFonts w:ascii="Times New Roman" w:hAnsi="Times New Roman"/>
          <w:sz w:val="28"/>
          <w:szCs w:val="28"/>
        </w:rPr>
        <w:t>Решение Общего собрания работников считается принятым, если за него проголосовало большинство присутствующих, и является обязательным для исполнения.</w:t>
      </w:r>
    </w:p>
    <w:p w:rsidR="00505488" w:rsidRDefault="00505488" w:rsidP="00505488">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1.6. Для ведения Общего собрания работников открытым голосованием избирается председатель и секретарь. Ход Общего собрания  работников протоколируется, подписывается председателем и хранится в  Учреждении.</w:t>
      </w:r>
    </w:p>
    <w:p w:rsidR="00505488" w:rsidRDefault="00505488" w:rsidP="00505488">
      <w:pPr>
        <w:spacing w:after="0" w:line="240" w:lineRule="auto"/>
        <w:ind w:firstLine="709"/>
        <w:jc w:val="both"/>
        <w:rPr>
          <w:rFonts w:ascii="Times New Roman" w:hAnsi="Times New Roman"/>
          <w:sz w:val="28"/>
          <w:szCs w:val="28"/>
        </w:rPr>
      </w:pPr>
    </w:p>
    <w:p w:rsidR="00505488" w:rsidRDefault="00505488" w:rsidP="00505488">
      <w:pPr>
        <w:spacing w:after="0" w:line="240" w:lineRule="auto"/>
        <w:ind w:firstLine="709"/>
        <w:jc w:val="center"/>
        <w:rPr>
          <w:rFonts w:ascii="Times New Roman" w:hAnsi="Times New Roman"/>
          <w:b/>
          <w:sz w:val="28"/>
          <w:szCs w:val="28"/>
        </w:rPr>
      </w:pPr>
      <w:r>
        <w:rPr>
          <w:rFonts w:ascii="Times New Roman" w:hAnsi="Times New Roman"/>
          <w:b/>
          <w:sz w:val="28"/>
          <w:szCs w:val="28"/>
        </w:rPr>
        <w:t>2. Компетенция Общего собрания работников Учреждения</w:t>
      </w:r>
    </w:p>
    <w:p w:rsidR="00505488" w:rsidRDefault="00505488" w:rsidP="0050548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2.1. Обсуждение и принятие решений касающихся жизнедеятельности Учреждения, за исключением вопросов, разрешение которых входит в компетенцию иных органов управления Учреждения.</w:t>
      </w:r>
    </w:p>
    <w:p w:rsidR="00505488" w:rsidRDefault="00505488" w:rsidP="0050548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 Обсуждение коллективного договора, правил внутреннего трудового распорядка, графиков работы, графиков отпусков работников Учреждения  и иных локальных актов.</w:t>
      </w:r>
    </w:p>
    <w:p w:rsidR="00505488" w:rsidRDefault="00505488" w:rsidP="0050548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2.3. Рассматривает и принимает Устав Учреждения, изменения и дополнения, вносимые в него.</w:t>
      </w:r>
    </w:p>
    <w:p w:rsidR="00505488" w:rsidRDefault="00505488" w:rsidP="0050548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2.4. Принятия решения о создании комиссии по трудовым спорам, в том числе определении ее численности и срока полномочий.</w:t>
      </w:r>
    </w:p>
    <w:p w:rsidR="00505488" w:rsidRDefault="00505488" w:rsidP="0050548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2.5.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505488" w:rsidRDefault="00505488" w:rsidP="0050548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2.6. Принятие решения об объявлении забастовки и выбора органа, возглавляющего ее.</w:t>
      </w:r>
    </w:p>
    <w:p w:rsidR="00505488" w:rsidRDefault="00505488" w:rsidP="0050548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2.7.  Заслушивает отчет </w:t>
      </w:r>
      <w:proofErr w:type="gramStart"/>
      <w:r>
        <w:rPr>
          <w:rFonts w:ascii="Times New Roman" w:hAnsi="Times New Roman" w:cs="Times New Roman"/>
          <w:sz w:val="28"/>
          <w:szCs w:val="28"/>
          <w:lang w:eastAsia="ru-RU"/>
        </w:rPr>
        <w:t>заведующего Учреждения</w:t>
      </w:r>
      <w:proofErr w:type="gramEnd"/>
      <w:r>
        <w:rPr>
          <w:rFonts w:ascii="Times New Roman" w:hAnsi="Times New Roman" w:cs="Times New Roman"/>
          <w:sz w:val="28"/>
          <w:szCs w:val="28"/>
          <w:lang w:eastAsia="ru-RU"/>
        </w:rPr>
        <w:t xml:space="preserve"> о выполнении основных задач  Учреждения.</w:t>
      </w:r>
    </w:p>
    <w:p w:rsidR="00505488" w:rsidRDefault="00505488" w:rsidP="0050548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2.8. Выходит с предложениями и заявлениями на Учредителя, в органы муниципальной и государственной власти, в общественные организации.</w:t>
      </w:r>
    </w:p>
    <w:p w:rsidR="00505488" w:rsidRDefault="00505488" w:rsidP="0050548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2.9.  Определяет порядок и условия предоставления социальных гарантий и льгот (сокращенная рабочая неделя; удлиненный ежегодный оплачиваемый отпуск и другие социальные гарантии и льготы, предусмотренные законодательством).</w:t>
      </w:r>
    </w:p>
    <w:p w:rsidR="00505488" w:rsidRDefault="00505488" w:rsidP="00505488">
      <w:pPr>
        <w:autoSpaceDE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2.10. Рассматривает и назначает состав комиссии по распределению  стимулирующей части оплаты труда работников. </w:t>
      </w:r>
    </w:p>
    <w:p w:rsidR="00505488" w:rsidRDefault="00505488" w:rsidP="0050548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2.11.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принятых решений.</w:t>
      </w:r>
    </w:p>
    <w:p w:rsidR="00505488" w:rsidRDefault="00505488" w:rsidP="00505488">
      <w:pPr>
        <w:shd w:val="clear" w:color="auto" w:fill="FFFFFF"/>
        <w:spacing w:after="0" w:line="240" w:lineRule="auto"/>
        <w:ind w:firstLine="709"/>
        <w:jc w:val="both"/>
        <w:rPr>
          <w:rFonts w:ascii="Times New Roman" w:hAnsi="Times New Roman" w:cs="Times New Roman"/>
          <w:color w:val="000000"/>
          <w:spacing w:val="-2"/>
          <w:position w:val="-12"/>
          <w:sz w:val="28"/>
          <w:szCs w:val="28"/>
        </w:rPr>
      </w:pPr>
    </w:p>
    <w:p w:rsidR="00505488" w:rsidRDefault="00505488" w:rsidP="00505488">
      <w:pPr>
        <w:shd w:val="clear" w:color="auto" w:fill="FFFFFF"/>
        <w:tabs>
          <w:tab w:val="left" w:pos="1575"/>
          <w:tab w:val="center" w:pos="5233"/>
        </w:tabs>
        <w:spacing w:after="0" w:line="240" w:lineRule="auto"/>
        <w:rPr>
          <w:rFonts w:ascii="Times New Roman" w:hAnsi="Times New Roman"/>
          <w:color w:val="000000"/>
          <w:spacing w:val="-2"/>
          <w:position w:val="-12"/>
          <w:sz w:val="28"/>
          <w:szCs w:val="28"/>
        </w:rPr>
      </w:pPr>
      <w:r>
        <w:rPr>
          <w:rFonts w:ascii="Times New Roman" w:hAnsi="Times New Roman"/>
          <w:b/>
          <w:color w:val="000000"/>
          <w:spacing w:val="-2"/>
          <w:position w:val="-12"/>
          <w:sz w:val="28"/>
          <w:szCs w:val="28"/>
        </w:rPr>
        <w:t xml:space="preserve">                    3.Задачи Общего собрания работников Учреждения:</w:t>
      </w:r>
    </w:p>
    <w:p w:rsidR="00505488" w:rsidRDefault="00505488" w:rsidP="00505488">
      <w:pPr>
        <w:shd w:val="clear" w:color="auto" w:fill="FFFFFF"/>
        <w:tabs>
          <w:tab w:val="left" w:pos="1575"/>
          <w:tab w:val="center" w:pos="5233"/>
        </w:tabs>
        <w:spacing w:after="0" w:line="240" w:lineRule="auto"/>
        <w:rPr>
          <w:rFonts w:ascii="Times New Roman" w:hAnsi="Times New Roman"/>
          <w:sz w:val="28"/>
          <w:szCs w:val="28"/>
        </w:rPr>
      </w:pPr>
      <w:r>
        <w:rPr>
          <w:rFonts w:ascii="Times New Roman" w:hAnsi="Times New Roman"/>
          <w:sz w:val="24"/>
          <w:szCs w:val="24"/>
        </w:rPr>
        <w:t>3.1.</w:t>
      </w:r>
      <w:r>
        <w:rPr>
          <w:rFonts w:ascii="Times New Roman" w:hAnsi="Times New Roman"/>
          <w:sz w:val="28"/>
          <w:szCs w:val="28"/>
        </w:rPr>
        <w:t xml:space="preserve"> Общее собрание содействует осуществлению управленче</w:t>
      </w:r>
      <w:r>
        <w:rPr>
          <w:rFonts w:ascii="Times New Roman" w:hAnsi="Times New Roman"/>
          <w:sz w:val="28"/>
          <w:szCs w:val="28"/>
        </w:rPr>
        <w:softHyphen/>
        <w:t>ских начал, развитию инициативы трудового коллектива.</w:t>
      </w:r>
    </w:p>
    <w:p w:rsidR="00505488" w:rsidRDefault="00505488" w:rsidP="00505488">
      <w:pPr>
        <w:shd w:val="clear" w:color="auto" w:fill="FFFFFF"/>
        <w:tabs>
          <w:tab w:val="left" w:pos="1003"/>
        </w:tabs>
        <w:spacing w:after="0" w:line="240" w:lineRule="auto"/>
        <w:jc w:val="both"/>
        <w:rPr>
          <w:rFonts w:ascii="Times New Roman" w:hAnsi="Times New Roman"/>
          <w:color w:val="000000"/>
          <w:spacing w:val="-2"/>
          <w:position w:val="-12"/>
          <w:sz w:val="28"/>
          <w:szCs w:val="28"/>
        </w:rPr>
      </w:pPr>
      <w:r>
        <w:rPr>
          <w:rFonts w:ascii="Times New Roman" w:hAnsi="Times New Roman"/>
          <w:color w:val="000000"/>
          <w:spacing w:val="-2"/>
          <w:position w:val="-12"/>
          <w:sz w:val="28"/>
          <w:szCs w:val="28"/>
        </w:rPr>
        <w:t>3.2. Коллегиальное решение важных вопросов жизнедеятельности Учреждения.</w:t>
      </w:r>
    </w:p>
    <w:p w:rsidR="00505488" w:rsidRDefault="00505488" w:rsidP="00505488">
      <w:pPr>
        <w:spacing w:after="0" w:line="240" w:lineRule="auto"/>
        <w:ind w:firstLine="709"/>
        <w:jc w:val="center"/>
        <w:rPr>
          <w:rFonts w:ascii="Times New Roman" w:hAnsi="Times New Roman"/>
          <w:b/>
          <w:sz w:val="28"/>
          <w:szCs w:val="28"/>
        </w:rPr>
      </w:pPr>
    </w:p>
    <w:p w:rsidR="00505488" w:rsidRDefault="00505488" w:rsidP="00505488">
      <w:pPr>
        <w:spacing w:after="0" w:line="240" w:lineRule="auto"/>
        <w:ind w:firstLine="709"/>
        <w:rPr>
          <w:rFonts w:ascii="Times New Roman" w:hAnsi="Times New Roman"/>
          <w:b/>
          <w:sz w:val="28"/>
          <w:szCs w:val="28"/>
        </w:rPr>
      </w:pPr>
      <w:r>
        <w:rPr>
          <w:rFonts w:ascii="Times New Roman" w:hAnsi="Times New Roman"/>
          <w:b/>
          <w:sz w:val="28"/>
          <w:szCs w:val="28"/>
        </w:rPr>
        <w:t>4. Общее собрание работников Учреждения имеет право</w:t>
      </w:r>
    </w:p>
    <w:p w:rsidR="00505488" w:rsidRDefault="00505488" w:rsidP="00505488">
      <w:pPr>
        <w:spacing w:after="0" w:line="240" w:lineRule="auto"/>
        <w:ind w:firstLine="709"/>
        <w:jc w:val="both"/>
        <w:rPr>
          <w:rFonts w:ascii="Times New Roman" w:hAnsi="Times New Roman"/>
          <w:sz w:val="28"/>
          <w:szCs w:val="28"/>
        </w:rPr>
      </w:pPr>
      <w:r>
        <w:rPr>
          <w:rFonts w:ascii="Times New Roman" w:hAnsi="Times New Roman"/>
          <w:sz w:val="28"/>
          <w:szCs w:val="28"/>
        </w:rPr>
        <w:t>4.1. Заслушивать отчёты о финансово-хозяйственной деятельности, информацию заведующего. Знакомиться с новыми положениями и изменениями в них.</w:t>
      </w:r>
    </w:p>
    <w:p w:rsidR="00505488" w:rsidRDefault="00505488" w:rsidP="00505488">
      <w:pPr>
        <w:spacing w:after="0" w:line="240" w:lineRule="auto"/>
        <w:ind w:firstLine="709"/>
        <w:jc w:val="both"/>
        <w:rPr>
          <w:rFonts w:ascii="Times New Roman" w:hAnsi="Times New Roman"/>
          <w:sz w:val="28"/>
          <w:szCs w:val="28"/>
        </w:rPr>
      </w:pPr>
      <w:r>
        <w:rPr>
          <w:rFonts w:ascii="Times New Roman" w:hAnsi="Times New Roman"/>
          <w:sz w:val="28"/>
          <w:szCs w:val="28"/>
        </w:rPr>
        <w:t>4.2. Выбирать своих представителей в различные органы управления образовательным учреждением, общественные органы.</w:t>
      </w:r>
    </w:p>
    <w:p w:rsidR="00505488" w:rsidRDefault="00505488" w:rsidP="00505488">
      <w:pPr>
        <w:spacing w:after="0" w:line="240" w:lineRule="auto"/>
        <w:ind w:firstLine="709"/>
        <w:jc w:val="both"/>
        <w:rPr>
          <w:rFonts w:ascii="Times New Roman" w:hAnsi="Times New Roman"/>
          <w:sz w:val="28"/>
          <w:szCs w:val="28"/>
        </w:rPr>
      </w:pPr>
      <w:r>
        <w:rPr>
          <w:rFonts w:ascii="Times New Roman" w:hAnsi="Times New Roman"/>
          <w:sz w:val="28"/>
          <w:szCs w:val="28"/>
        </w:rPr>
        <w:t>4.3.Выносить на обсуждение вопросы, связанные с улучшением жизнедеятельности учреждения.</w:t>
      </w:r>
    </w:p>
    <w:p w:rsidR="00505488" w:rsidRDefault="00505488" w:rsidP="00505488">
      <w:pPr>
        <w:spacing w:after="0" w:line="240" w:lineRule="auto"/>
        <w:ind w:firstLine="709"/>
        <w:jc w:val="both"/>
        <w:rPr>
          <w:rFonts w:ascii="Times New Roman" w:hAnsi="Times New Roman"/>
          <w:sz w:val="28"/>
          <w:szCs w:val="28"/>
        </w:rPr>
      </w:pPr>
      <w:r>
        <w:rPr>
          <w:rFonts w:ascii="Times New Roman" w:hAnsi="Times New Roman"/>
          <w:sz w:val="28"/>
          <w:szCs w:val="28"/>
        </w:rPr>
        <w:t>4.4.Создавать временные или постоянные комиссии, решающие конфликтные вопросы о труде и трудовых взаимоотношениях в коллективе.</w:t>
      </w:r>
    </w:p>
    <w:p w:rsidR="00505488" w:rsidRDefault="00505488" w:rsidP="00505488">
      <w:pPr>
        <w:spacing w:after="0" w:line="240" w:lineRule="auto"/>
        <w:ind w:firstLine="709"/>
        <w:jc w:val="both"/>
        <w:rPr>
          <w:rFonts w:ascii="Times New Roman" w:hAnsi="Times New Roman"/>
          <w:sz w:val="28"/>
          <w:szCs w:val="28"/>
        </w:rPr>
      </w:pPr>
      <w:r>
        <w:rPr>
          <w:rFonts w:ascii="Times New Roman" w:hAnsi="Times New Roman"/>
          <w:sz w:val="28"/>
          <w:szCs w:val="28"/>
        </w:rPr>
        <w:t>4.5. Определять представительство в суде интересов работников Учреждения.</w:t>
      </w:r>
    </w:p>
    <w:p w:rsidR="00505488" w:rsidRDefault="00505488" w:rsidP="00505488">
      <w:pPr>
        <w:spacing w:after="0" w:line="240" w:lineRule="auto"/>
        <w:ind w:firstLine="709"/>
        <w:jc w:val="both"/>
        <w:rPr>
          <w:rFonts w:ascii="Times New Roman" w:hAnsi="Times New Roman"/>
          <w:sz w:val="28"/>
          <w:szCs w:val="28"/>
        </w:rPr>
      </w:pPr>
      <w:r>
        <w:rPr>
          <w:rFonts w:ascii="Times New Roman" w:hAnsi="Times New Roman"/>
          <w:sz w:val="28"/>
          <w:szCs w:val="28"/>
        </w:rPr>
        <w:t>4.6. Вносить предложения о рассмотрении отдельных вопросов общественной жизни коллектива.</w:t>
      </w:r>
    </w:p>
    <w:p w:rsidR="00505488" w:rsidRDefault="00505488" w:rsidP="00505488">
      <w:pPr>
        <w:spacing w:after="0" w:line="240" w:lineRule="auto"/>
        <w:ind w:firstLine="709"/>
        <w:jc w:val="both"/>
        <w:rPr>
          <w:rFonts w:ascii="Times New Roman" w:hAnsi="Times New Roman"/>
          <w:sz w:val="28"/>
          <w:szCs w:val="28"/>
        </w:rPr>
      </w:pPr>
    </w:p>
    <w:p w:rsidR="00505488" w:rsidRDefault="00505488" w:rsidP="00505488">
      <w:pPr>
        <w:spacing w:after="0" w:line="240" w:lineRule="auto"/>
        <w:ind w:firstLine="709"/>
        <w:jc w:val="center"/>
        <w:rPr>
          <w:rFonts w:ascii="Times New Roman" w:hAnsi="Times New Roman"/>
          <w:b/>
          <w:sz w:val="28"/>
          <w:szCs w:val="28"/>
        </w:rPr>
      </w:pPr>
      <w:r>
        <w:rPr>
          <w:rFonts w:ascii="Times New Roman" w:hAnsi="Times New Roman"/>
          <w:b/>
          <w:sz w:val="28"/>
          <w:szCs w:val="28"/>
        </w:rPr>
        <w:t>5. Порядок  работы Общего собрания работников Учреждения</w:t>
      </w:r>
    </w:p>
    <w:p w:rsidR="00505488" w:rsidRDefault="00505488" w:rsidP="00505488">
      <w:pPr>
        <w:spacing w:after="0" w:line="240" w:lineRule="auto"/>
        <w:ind w:firstLine="709"/>
        <w:jc w:val="both"/>
        <w:rPr>
          <w:rFonts w:ascii="Times New Roman" w:hAnsi="Times New Roman"/>
          <w:sz w:val="28"/>
          <w:szCs w:val="28"/>
        </w:rPr>
      </w:pPr>
      <w:r>
        <w:rPr>
          <w:rFonts w:ascii="Times New Roman" w:hAnsi="Times New Roman"/>
          <w:sz w:val="28"/>
          <w:szCs w:val="28"/>
        </w:rPr>
        <w:t>5.1. Председатель Общего собрания работников Учреждения заблаговременно извещает всех работников о времени, месте и повестке дня очередного собрания.</w:t>
      </w:r>
    </w:p>
    <w:p w:rsidR="00505488" w:rsidRDefault="00505488" w:rsidP="00505488">
      <w:pPr>
        <w:spacing w:after="0" w:line="240" w:lineRule="auto"/>
        <w:ind w:firstLine="709"/>
        <w:jc w:val="both"/>
        <w:rPr>
          <w:rFonts w:ascii="Times New Roman" w:hAnsi="Times New Roman"/>
          <w:sz w:val="28"/>
          <w:szCs w:val="28"/>
        </w:rPr>
      </w:pPr>
      <w:r>
        <w:rPr>
          <w:rFonts w:ascii="Times New Roman" w:hAnsi="Times New Roman"/>
          <w:sz w:val="28"/>
          <w:szCs w:val="28"/>
        </w:rPr>
        <w:t>5.2.  Общее собрание протоколируется, по каждому обсуждаемому вопросу принимается постановление простым большинством голосов присутствующих  на  собрании работников. Процедура голосования определяется Общим собранием работников Учреждения. По вопросу объявления забастовки Общее собрание работников Учреждения считается правомочным, если на нём присутствовало не менее половины от общего числа работников.</w:t>
      </w:r>
    </w:p>
    <w:p w:rsidR="00505488" w:rsidRDefault="00505488" w:rsidP="00505488">
      <w:pPr>
        <w:spacing w:after="0" w:line="240" w:lineRule="auto"/>
        <w:ind w:firstLine="709"/>
        <w:jc w:val="both"/>
        <w:rPr>
          <w:rFonts w:ascii="Times New Roman" w:hAnsi="Times New Roman"/>
          <w:sz w:val="28"/>
          <w:szCs w:val="28"/>
        </w:rPr>
      </w:pPr>
      <w:r>
        <w:rPr>
          <w:rFonts w:ascii="Times New Roman" w:hAnsi="Times New Roman"/>
          <w:sz w:val="28"/>
          <w:szCs w:val="28"/>
        </w:rPr>
        <w:t>5.3. Предложения, принятые Общим собранием подлежат исполнению в установленные сроки, ответственный должен докладывать на очередном Общем собрании работников о выполнении предложений предыдущего собрания.</w:t>
      </w:r>
    </w:p>
    <w:p w:rsidR="00505488" w:rsidRDefault="00505488" w:rsidP="00505488">
      <w:pPr>
        <w:spacing w:after="0" w:line="240" w:lineRule="auto"/>
        <w:ind w:firstLine="709"/>
        <w:rPr>
          <w:rFonts w:ascii="Times New Roman" w:hAnsi="Times New Roman"/>
          <w:sz w:val="28"/>
          <w:szCs w:val="28"/>
        </w:rPr>
      </w:pPr>
      <w:r>
        <w:rPr>
          <w:rFonts w:ascii="Times New Roman" w:hAnsi="Times New Roman"/>
          <w:sz w:val="28"/>
          <w:szCs w:val="28"/>
        </w:rPr>
        <w:t xml:space="preserve">       </w:t>
      </w:r>
    </w:p>
    <w:p w:rsidR="00505488" w:rsidRDefault="00505488" w:rsidP="00505488">
      <w:pPr>
        <w:spacing w:after="0" w:line="240" w:lineRule="auto"/>
        <w:ind w:firstLine="709"/>
        <w:rPr>
          <w:rFonts w:ascii="Times New Roman" w:hAnsi="Times New Roman"/>
          <w:b/>
          <w:sz w:val="28"/>
          <w:szCs w:val="28"/>
        </w:rPr>
      </w:pPr>
      <w:r>
        <w:rPr>
          <w:rFonts w:ascii="Times New Roman" w:hAnsi="Times New Roman"/>
          <w:sz w:val="28"/>
          <w:szCs w:val="28"/>
        </w:rPr>
        <w:lastRenderedPageBreak/>
        <w:t xml:space="preserve">         </w:t>
      </w:r>
      <w:r>
        <w:rPr>
          <w:rFonts w:ascii="Times New Roman" w:hAnsi="Times New Roman"/>
          <w:b/>
          <w:sz w:val="28"/>
          <w:szCs w:val="28"/>
        </w:rPr>
        <w:t>6.  Документация</w:t>
      </w:r>
    </w:p>
    <w:p w:rsidR="00505488" w:rsidRDefault="00505488" w:rsidP="00505488">
      <w:pPr>
        <w:spacing w:after="0" w:line="240" w:lineRule="auto"/>
        <w:ind w:firstLine="709"/>
        <w:jc w:val="both"/>
        <w:rPr>
          <w:rFonts w:ascii="Times New Roman" w:hAnsi="Times New Roman"/>
          <w:sz w:val="28"/>
          <w:szCs w:val="28"/>
        </w:rPr>
      </w:pPr>
      <w:r>
        <w:rPr>
          <w:rFonts w:ascii="Times New Roman" w:hAnsi="Times New Roman"/>
          <w:sz w:val="28"/>
          <w:szCs w:val="28"/>
        </w:rPr>
        <w:t xml:space="preserve">6.1. План работы Общего  собрания работников Учреждения является составной   частью  плана  работы  Учреждения.                                                                                                                </w:t>
      </w:r>
    </w:p>
    <w:p w:rsidR="00505488" w:rsidRDefault="00505488" w:rsidP="00505488">
      <w:pPr>
        <w:spacing w:after="0" w:line="240" w:lineRule="auto"/>
        <w:ind w:firstLine="709"/>
        <w:jc w:val="both"/>
        <w:rPr>
          <w:rFonts w:ascii="Times New Roman" w:hAnsi="Times New Roman"/>
          <w:sz w:val="28"/>
          <w:szCs w:val="28"/>
        </w:rPr>
      </w:pPr>
      <w:r>
        <w:rPr>
          <w:rFonts w:ascii="Times New Roman" w:hAnsi="Times New Roman"/>
          <w:sz w:val="28"/>
          <w:szCs w:val="28"/>
        </w:rPr>
        <w:t>6.2. Отдельно ведется книга протоколов заседаний Общего собрания коллектива и принимаемых решений. Книга должна быть пронумерована, прошита, скреплена печатью ДОУ и подписью руководителя.</w:t>
      </w:r>
    </w:p>
    <w:p w:rsidR="00505488" w:rsidRDefault="00505488" w:rsidP="00505488">
      <w:pPr>
        <w:spacing w:after="0" w:line="240" w:lineRule="auto"/>
        <w:ind w:firstLine="709"/>
        <w:jc w:val="both"/>
        <w:rPr>
          <w:rFonts w:ascii="Times New Roman" w:hAnsi="Times New Roman"/>
          <w:sz w:val="28"/>
          <w:szCs w:val="28"/>
        </w:rPr>
      </w:pPr>
      <w:r>
        <w:rPr>
          <w:rFonts w:ascii="Times New Roman" w:hAnsi="Times New Roman"/>
          <w:sz w:val="28"/>
          <w:szCs w:val="28"/>
        </w:rPr>
        <w:t>6.3. Протоколы, документация Общего собрания работников Учреждения  хранятся в учреждении  в течение пяти лет.</w:t>
      </w:r>
    </w:p>
    <w:p w:rsidR="00505488" w:rsidRDefault="00505488" w:rsidP="00505488">
      <w:pPr>
        <w:spacing w:after="0"/>
        <w:rPr>
          <w:rFonts w:ascii="Times New Roman" w:hAnsi="Times New Roman"/>
          <w:sz w:val="28"/>
          <w:szCs w:val="28"/>
        </w:rPr>
      </w:pPr>
    </w:p>
    <w:p w:rsidR="00A0112A" w:rsidRDefault="00A0112A"/>
    <w:sectPr w:rsidR="00A0112A" w:rsidSect="00F06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834B3"/>
    <w:multiLevelType w:val="hybridMultilevel"/>
    <w:tmpl w:val="29528C38"/>
    <w:lvl w:ilvl="0" w:tplc="7E8C61B8">
      <w:start w:val="1"/>
      <w:numFmt w:val="decimal"/>
      <w:lvlText w:val="1. %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5488"/>
    <w:rsid w:val="003F6511"/>
    <w:rsid w:val="00450BEE"/>
    <w:rsid w:val="00505488"/>
    <w:rsid w:val="00A0112A"/>
    <w:rsid w:val="00AB62E2"/>
    <w:rsid w:val="00F06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4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5488"/>
    <w:pPr>
      <w:suppressAutoHyphens/>
      <w:spacing w:after="0" w:line="240" w:lineRule="auto"/>
    </w:pPr>
    <w:rPr>
      <w:rFonts w:ascii="Calibri" w:eastAsia="Times New Roman" w:hAnsi="Calibri" w:cs="Calibri"/>
      <w:lang w:eastAsia="ar-SA"/>
    </w:rPr>
  </w:style>
  <w:style w:type="paragraph" w:styleId="a4">
    <w:name w:val="List Paragraph"/>
    <w:basedOn w:val="a"/>
    <w:uiPriority w:val="34"/>
    <w:qFormat/>
    <w:rsid w:val="00505488"/>
    <w:pPr>
      <w:suppressAutoHyphens/>
      <w:ind w:left="720"/>
    </w:pPr>
    <w:rPr>
      <w:rFonts w:ascii="Calibri" w:eastAsia="Times New Roman" w:hAnsi="Calibri" w:cs="Calibri"/>
      <w:lang w:eastAsia="ar-SA"/>
    </w:rPr>
  </w:style>
  <w:style w:type="paragraph" w:customStyle="1" w:styleId="1">
    <w:name w:val="Абзац списка1"/>
    <w:basedOn w:val="a"/>
    <w:uiPriority w:val="34"/>
    <w:qFormat/>
    <w:rsid w:val="00505488"/>
    <w:pPr>
      <w:ind w:left="720"/>
      <w:contextualSpacing/>
    </w:pPr>
    <w:rPr>
      <w:rFonts w:ascii="Calibri" w:eastAsia="Times New Roman" w:hAnsi="Calibri" w:cs="Times New Roman"/>
      <w:lang w:eastAsia="en-US"/>
    </w:rPr>
  </w:style>
  <w:style w:type="paragraph" w:styleId="a5">
    <w:name w:val="Balloon Text"/>
    <w:basedOn w:val="a"/>
    <w:link w:val="a6"/>
    <w:uiPriority w:val="99"/>
    <w:semiHidden/>
    <w:unhideWhenUsed/>
    <w:rsid w:val="003F65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65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428010">
      <w:bodyDiv w:val="1"/>
      <w:marLeft w:val="0"/>
      <w:marRight w:val="0"/>
      <w:marTop w:val="0"/>
      <w:marBottom w:val="0"/>
      <w:divBdr>
        <w:top w:val="none" w:sz="0" w:space="0" w:color="auto"/>
        <w:left w:val="none" w:sz="0" w:space="0" w:color="auto"/>
        <w:bottom w:val="none" w:sz="0" w:space="0" w:color="auto"/>
        <w:right w:val="none" w:sz="0" w:space="0" w:color="auto"/>
      </w:divBdr>
    </w:div>
    <w:div w:id="7049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768</Words>
  <Characters>4380</Characters>
  <Application>Microsoft Office Word</Application>
  <DocSecurity>0</DocSecurity>
  <Lines>36</Lines>
  <Paragraphs>10</Paragraphs>
  <ScaleCrop>false</ScaleCrop>
  <Company>Reanimator Extreme Edition</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Федор</cp:lastModifiedBy>
  <cp:revision>6</cp:revision>
  <cp:lastPrinted>2015-12-24T10:31:00Z</cp:lastPrinted>
  <dcterms:created xsi:type="dcterms:W3CDTF">2015-12-23T13:31:00Z</dcterms:created>
  <dcterms:modified xsi:type="dcterms:W3CDTF">2015-12-24T15:22:00Z</dcterms:modified>
</cp:coreProperties>
</file>